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48C3" w:rsidRPr="00F848C3" w:rsidRDefault="00F848C3" w:rsidP="00F848C3">
      <w:pPr>
        <w:keepNext/>
        <w:keepLines/>
        <w:spacing w:before="240" w:after="0"/>
        <w:jc w:val="center"/>
        <w:outlineLvl w:val="0"/>
        <w:rPr>
          <w:rFonts w:ascii="Arial" w:hAnsi="Arial"/>
          <w:b/>
          <w:bCs/>
          <w:sz w:val="40"/>
          <w:szCs w:val="40"/>
          <w:u w:val="single"/>
        </w:rPr>
      </w:pPr>
    </w:p>
    <w:p w:rsidR="00F848C3" w:rsidRPr="00F848C3" w:rsidRDefault="00F848C3" w:rsidP="00F848C3">
      <w:pPr>
        <w:keepNext/>
        <w:keepLines/>
        <w:spacing w:before="240" w:after="0"/>
        <w:jc w:val="center"/>
        <w:outlineLvl w:val="0"/>
        <w:rPr>
          <w:rFonts w:ascii="David" w:hAnsi="David" w:cs="David"/>
          <w:b/>
          <w:bCs/>
          <w:sz w:val="52"/>
          <w:szCs w:val="52"/>
          <w:u w:val="single"/>
          <w:rtl/>
        </w:rPr>
      </w:pP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>פנייה מוקדמת לקבלת מידע (</w:t>
      </w:r>
      <w:r w:rsidRPr="00F848C3">
        <w:rPr>
          <w:rFonts w:ascii="David" w:hAnsi="David" w:cs="David"/>
          <w:b/>
          <w:bCs/>
          <w:sz w:val="52"/>
          <w:szCs w:val="52"/>
          <w:u w:val="single"/>
        </w:rPr>
        <w:t>RFI</w:t>
      </w: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 xml:space="preserve">) </w:t>
      </w: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>– 1/22 בנושא יעוץ טכ</w:t>
      </w:r>
      <w:bookmarkStart w:id="0" w:name="_GoBack"/>
      <w:bookmarkEnd w:id="0"/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 xml:space="preserve">נולוגי בתחום הפיקוח על </w:t>
      </w:r>
      <w:r w:rsidRPr="003E6334">
        <w:rPr>
          <w:rFonts w:ascii="David" w:hAnsi="David" w:cs="David"/>
          <w:b/>
          <w:bCs/>
          <w:sz w:val="52"/>
          <w:szCs w:val="52"/>
          <w:u w:val="single"/>
          <w:rtl/>
        </w:rPr>
        <w:t>היצוא</w:t>
      </w:r>
      <w:r w:rsidRPr="003E6334">
        <w:rPr>
          <w:rFonts w:ascii="David" w:hAnsi="David" w:cs="David"/>
          <w:u w:val="single"/>
          <w:rtl/>
        </w:rPr>
        <w:t xml:space="preserve"> </w:t>
      </w:r>
      <w:r w:rsidRPr="003E6334">
        <w:rPr>
          <w:rFonts w:ascii="David" w:hAnsi="David" w:cs="David"/>
          <w:b/>
          <w:bCs/>
          <w:sz w:val="52"/>
          <w:szCs w:val="52"/>
          <w:u w:val="single"/>
          <w:rtl/>
        </w:rPr>
        <w:t>פריטים</w:t>
      </w:r>
      <w:r w:rsidRPr="00F848C3">
        <w:rPr>
          <w:rFonts w:ascii="David" w:hAnsi="David" w:cs="David"/>
          <w:b/>
          <w:bCs/>
          <w:sz w:val="52"/>
          <w:szCs w:val="52"/>
          <w:u w:val="single"/>
          <w:rtl/>
        </w:rPr>
        <w:t xml:space="preserve"> דו-שימושיים ואב"כ</w:t>
      </w:r>
    </w:p>
    <w:p w:rsidR="00F848C3" w:rsidRPr="00F848C3" w:rsidRDefault="00F848C3" w:rsidP="00F848C3">
      <w:pPr>
        <w:keepNext/>
        <w:keepLines/>
        <w:spacing w:before="40" w:after="0"/>
        <w:outlineLvl w:val="2"/>
        <w:rPr>
          <w:rFonts w:ascii="Arial" w:hAnsi="Arial"/>
          <w:sz w:val="36"/>
          <w:szCs w:val="36"/>
          <w:rtl/>
        </w:rPr>
      </w:pPr>
    </w:p>
    <w:p w:rsidR="00F848C3" w:rsidRDefault="00F848C3" w:rsidP="00F848C3">
      <w:pPr>
        <w:keepNext/>
        <w:keepLines/>
        <w:spacing w:after="0" w:line="480" w:lineRule="auto"/>
        <w:outlineLvl w:val="2"/>
        <w:rPr>
          <w:rFonts w:ascii="David" w:hAnsi="David" w:cs="David"/>
          <w:sz w:val="36"/>
          <w:szCs w:val="36"/>
          <w:rtl/>
        </w:rPr>
      </w:pPr>
    </w:p>
    <w:p w:rsidR="00F848C3" w:rsidRPr="00F848C3" w:rsidRDefault="00F848C3" w:rsidP="00F848C3">
      <w:pPr>
        <w:keepNext/>
        <w:keepLines/>
        <w:spacing w:after="0" w:line="480" w:lineRule="auto"/>
        <w:outlineLvl w:val="2"/>
        <w:rPr>
          <w:rFonts w:ascii="David" w:hAnsi="David" w:cs="David"/>
          <w:sz w:val="36"/>
          <w:szCs w:val="36"/>
          <w:rtl/>
        </w:rPr>
      </w:pPr>
      <w:r w:rsidRPr="00F848C3">
        <w:rPr>
          <w:rFonts w:ascii="David" w:hAnsi="David" w:cs="David"/>
          <w:sz w:val="36"/>
          <w:szCs w:val="36"/>
          <w:rtl/>
        </w:rPr>
        <w:t>לפנייה מוקדמת לקבלת מידע (</w:t>
      </w:r>
      <w:r w:rsidRPr="00F848C3">
        <w:rPr>
          <w:rFonts w:ascii="David" w:hAnsi="David" w:cs="David"/>
          <w:sz w:val="36"/>
          <w:szCs w:val="36"/>
        </w:rPr>
        <w:t>R.F.I.</w:t>
      </w:r>
      <w:r w:rsidRPr="00F848C3">
        <w:rPr>
          <w:rFonts w:ascii="David" w:hAnsi="David" w:cs="David"/>
          <w:sz w:val="36"/>
          <w:szCs w:val="36"/>
          <w:rtl/>
        </w:rPr>
        <w:t xml:space="preserve"> ) שבנדון לא התקבלו שאלות.</w:t>
      </w:r>
    </w:p>
    <w:p w:rsidR="00F848C3" w:rsidRPr="00F848C3" w:rsidRDefault="00F848C3" w:rsidP="00F848C3">
      <w:pPr>
        <w:spacing w:line="360" w:lineRule="auto"/>
        <w:ind w:left="-199" w:right="-142" w:firstLine="360"/>
        <w:jc w:val="center"/>
        <w:rPr>
          <w:rFonts w:ascii="David" w:eastAsia="Calibri" w:hAnsi="David" w:cs="David"/>
          <w:b/>
          <w:bCs/>
          <w:sz w:val="24"/>
          <w:szCs w:val="24"/>
          <w:u w:val="single"/>
          <w:rtl/>
        </w:rPr>
      </w:pPr>
    </w:p>
    <w:p w:rsidR="00F848C3" w:rsidRPr="00F848C3" w:rsidRDefault="00F848C3" w:rsidP="00F848C3">
      <w:pPr>
        <w:spacing w:line="240" w:lineRule="auto"/>
        <w:rPr>
          <w:rFonts w:ascii="David" w:hAnsi="David" w:cs="David"/>
          <w:rtl/>
        </w:rPr>
      </w:pPr>
    </w:p>
    <w:p w:rsidR="00F848C3" w:rsidRPr="00F848C3" w:rsidRDefault="00F848C3" w:rsidP="00F848C3">
      <w:pPr>
        <w:keepNext/>
        <w:keepLines/>
        <w:spacing w:after="0" w:line="240" w:lineRule="auto"/>
        <w:outlineLvl w:val="2"/>
        <w:rPr>
          <w:rFonts w:ascii="David" w:hAnsi="David" w:cs="David"/>
          <w:color w:val="243F60" w:themeColor="accent1" w:themeShade="7F"/>
          <w:sz w:val="28"/>
          <w:szCs w:val="28"/>
          <w:u w:val="single"/>
          <w:rtl/>
        </w:rPr>
      </w:pPr>
      <w:r w:rsidRPr="00F848C3">
        <w:rPr>
          <w:rFonts w:ascii="David" w:hAnsi="David" w:cs="David"/>
          <w:color w:val="243F60" w:themeColor="accent1" w:themeShade="7F"/>
          <w:sz w:val="24"/>
          <w:szCs w:val="24"/>
          <w:rtl/>
        </w:rPr>
        <w:t xml:space="preserve">                                                                </w:t>
      </w:r>
      <w:r w:rsidRPr="00F848C3">
        <w:rPr>
          <w:rFonts w:ascii="David" w:hAnsi="David" w:cs="David"/>
          <w:color w:val="243F60" w:themeColor="accent1" w:themeShade="7F"/>
          <w:sz w:val="28"/>
          <w:szCs w:val="28"/>
          <w:rtl/>
        </w:rPr>
        <w:t xml:space="preserve">              </w:t>
      </w:r>
    </w:p>
    <w:p w:rsidR="00F848C3" w:rsidRPr="00F848C3" w:rsidRDefault="00F848C3" w:rsidP="00F848C3">
      <w:pPr>
        <w:spacing w:line="240" w:lineRule="auto"/>
        <w:rPr>
          <w:rFonts w:ascii="David" w:hAnsi="David" w:cs="David"/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31B1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E6334"/>
    <w:rsid w:val="003F3206"/>
    <w:rsid w:val="00456A92"/>
    <w:rsid w:val="005233B9"/>
    <w:rsid w:val="00524C9A"/>
    <w:rsid w:val="00531B15"/>
    <w:rsid w:val="00566990"/>
    <w:rsid w:val="006D3201"/>
    <w:rsid w:val="00942331"/>
    <w:rsid w:val="00A731CE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84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4F13673"/>
  <w15:docId w15:val="{58246820-4E62-4F14-8268-5E395B26B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208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2022-02-17T10:15:00Z</cp:lastPrinted>
  <dcterms:created xsi:type="dcterms:W3CDTF">2022-02-17T10:28:00Z</dcterms:created>
  <dcterms:modified xsi:type="dcterms:W3CDTF">2022-02-17T10:28:00Z</dcterms:modified>
</cp:coreProperties>
</file>